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2D41" w:rsidRDefault="00354A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114300" distB="114300" distL="114300" distR="114300">
            <wp:extent cx="2305050" cy="6953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22D41" w:rsidRDefault="00422D41">
      <w:pPr>
        <w:spacing w:line="328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cv0hcdal2nsj" w:colFirst="0" w:colLast="0"/>
      <w:bookmarkEnd w:id="0"/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Asian Classics Institute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Name:_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__________________________</w:t>
      </w:r>
    </w:p>
    <w:p w:rsidR="00422D41" w:rsidRDefault="00354A3C">
      <w:pPr>
        <w:spacing w:line="331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Kurs VIII: Tod und die Reiche der Existenz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Datum:__________________________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Punkte:__________________________</w:t>
      </w:r>
    </w:p>
    <w:p w:rsidR="00422D41" w:rsidRDefault="00422D4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422D41" w:rsidRDefault="00354A3C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Hausaufgabe</w:t>
      </w:r>
      <w:r>
        <w:rPr>
          <w:rFonts w:ascii="Calibri" w:eastAsia="Calibri" w:hAnsi="Calibri" w:cs="Calibri"/>
          <w:b/>
          <w:sz w:val="24"/>
          <w:szCs w:val="24"/>
        </w:rPr>
        <w:t xml:space="preserve"> Klasse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Eins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</w:p>
    <w:p w:rsidR="00422D41" w:rsidRDefault="00354A3C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1) Nenne den Haupttext, den wir für das Studium der Reiche des Daseins verwenden, zusammen mit dem Namen und den Daten des Autors. (Für das tibetische Zertifikat zusätzlich in tibetischer Schrift.)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2) Nenne den Namen des Hauptkommentars, den wir verwenden, den Autor und seine Daten. </w:t>
      </w:r>
      <w:r>
        <w:rPr>
          <w:rFonts w:ascii="Calibri" w:eastAsia="Calibri" w:hAnsi="Calibri" w:cs="Calibri"/>
          <w:sz w:val="24"/>
          <w:szCs w:val="24"/>
        </w:rPr>
        <w:t>(Für das tibetische Zertifikat zusätzlich in tibetischer Schrift.)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3) Nenne die Namen der drei Reiche. </w:t>
      </w:r>
      <w:r>
        <w:rPr>
          <w:rFonts w:ascii="Calibri" w:eastAsia="Calibri" w:hAnsi="Calibri" w:cs="Calibri"/>
          <w:sz w:val="24"/>
          <w:szCs w:val="24"/>
        </w:rPr>
        <w:t>(Für das tibetische Zertifikat in tibetischer Schrift.)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ind w:firstLine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a)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ind w:firstLine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b)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ind w:firstLine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c)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354A3C" w:rsidP="000C4C8F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4) Benenne die zwanzig Unterteilungen des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Begierdereiches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(Für das tibetische Zertifikat in tibetischer Schrift.)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lastRenderedPageBreak/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5) Was kennzeichnet die Wesen und Orte des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Begierdereiches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>?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p w:rsidR="00422D41" w:rsidRDefault="00422D41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6) Was bedeutet “Begierde” in dem Ausdruck “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Begierdereich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>”?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7) Was kennzeichnet das Formreich?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422D41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8) Warum wird das “Formreich” so genannt?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422D41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9) Warum bestehen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die vier Ebenen des Formreiches aus siebzehn verschiedenen Abschnitten?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p w:rsidR="00422D41" w:rsidRDefault="00422D41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10) Ist die Ebene genannt "Unter Nichts“ (Below None) ein Teil des Formreiches oder nicht?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p w:rsidR="00422D41" w:rsidRDefault="00422D41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11) Was verursacht, der höchsten Schule des Buddhismus entsprechend, letztlich jedes der verschiedenen Reiche und jede Art von Geburt?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:rsidR="00422D41" w:rsidRDefault="00422D41">
      <w:pPr>
        <w:spacing w:line="328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GoBack"/>
      <w:bookmarkEnd w:id="1"/>
      <w:r>
        <w:rPr>
          <w:rFonts w:ascii="Calibri" w:eastAsia="Calibri" w:hAnsi="Calibri" w:cs="Calibri"/>
          <w:b/>
          <w:sz w:val="24"/>
          <w:szCs w:val="24"/>
        </w:rPr>
        <w:lastRenderedPageBreak/>
        <w:t>Meditationshausaufgabe: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15 Minuten täglich: Analytische Meditation zur Frage, weshalb ein zuhöchst verwirklichtes Wesen, wie es Meister Vasubandhu ist, Details einer Welt erläutern würde, die in Wirklichkeit gar nicht existiert.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Datum und Uhrzeit der Meditationen (Hausaufgaben ohne diese Angaben werden nicht akzeptiert):</w:t>
      </w:r>
    </w:p>
    <w:p w:rsidR="00422D41" w:rsidRDefault="00422D41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22D41" w:rsidRDefault="00422D41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22D41" w:rsidRDefault="00422D4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422D41" w:rsidRDefault="00422D4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422D41" w:rsidRDefault="00422D4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422D41" w:rsidRDefault="00422D4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422D41" w:rsidRDefault="00422D4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422D41" w:rsidRDefault="00422D4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422D41" w:rsidRDefault="00354A3C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br w:type="page"/>
      </w:r>
    </w:p>
    <w:p w:rsidR="00422D41" w:rsidRDefault="00354A3C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lastRenderedPageBreak/>
        <w:t>Asian Classics Institute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Name:_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____________________________</w:t>
      </w:r>
    </w:p>
    <w:p w:rsidR="00422D41" w:rsidRDefault="00354A3C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Kurs VIII: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Tod und die Reiche der Existenz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Datum:____________________________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Punkte:____________________________</w:t>
      </w:r>
    </w:p>
    <w:p w:rsidR="00422D41" w:rsidRDefault="00422D4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422D41" w:rsidRDefault="00354A3C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Quiz</w:t>
      </w:r>
      <w:r>
        <w:rPr>
          <w:rFonts w:ascii="Calibri" w:eastAsia="Calibri" w:hAnsi="Calibri" w:cs="Calibri"/>
          <w:b/>
          <w:sz w:val="24"/>
          <w:szCs w:val="24"/>
        </w:rPr>
        <w:t xml:space="preserve"> Klasse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Eins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1) Nenne den Haupttext, den wir für das Studium der Reiche des Daseins verwenden, zusammen mit dem Namen und den Daten des Autors. (Für das tibetische Zertifikat zusätzlich in tibetischer Schrift.)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2) Benenne die zwanzig Unterteilungen des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Begierdereiches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(Für das tibetische Zertifikat in tibetischer Schrift.)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3) Was bedeutet “Begierde” in dem Ausdruck “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Begierdereich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>”?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4) Warum wird das “Formreich” so genannt?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5) Warum bestehen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die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vier Ebenen des Formreichs aus siebzehn verschiedenen Abschnitten?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22D41" w:rsidRDefault="00354A3C">
      <w:pPr>
        <w:spacing w:line="328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6) Was verursacht, der höchsten Schule des Buddhismus entsprechend, letztlich jedes der verschiedenen Reiche und jede Art von Geburt?</w:t>
      </w:r>
    </w:p>
    <w:p w:rsidR="00422D41" w:rsidRDefault="00422D4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422D41">
      <w:headerReference w:type="default" r:id="rId7"/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3C" w:rsidRDefault="00354A3C">
      <w:pPr>
        <w:spacing w:line="240" w:lineRule="auto"/>
      </w:pPr>
      <w:r>
        <w:separator/>
      </w:r>
    </w:p>
  </w:endnote>
  <w:endnote w:type="continuationSeparator" w:id="0">
    <w:p w:rsidR="00354A3C" w:rsidRDefault="00354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41" w:rsidRDefault="00422D41">
    <w:pPr>
      <w:pBdr>
        <w:top w:val="nil"/>
        <w:left w:val="nil"/>
        <w:bottom w:val="nil"/>
        <w:right w:val="nil"/>
        <w:between w:val="nil"/>
      </w:pBd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3C" w:rsidRDefault="00354A3C">
      <w:pPr>
        <w:spacing w:line="240" w:lineRule="auto"/>
      </w:pPr>
      <w:r>
        <w:separator/>
      </w:r>
    </w:p>
  </w:footnote>
  <w:footnote w:type="continuationSeparator" w:id="0">
    <w:p w:rsidR="00354A3C" w:rsidRDefault="00354A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41" w:rsidRDefault="00422D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0NzK0MLEwNjM1NzJW0lEKTi0uzszPAykwrAUA3xuyISwAAAA="/>
  </w:docVars>
  <w:rsids>
    <w:rsidRoot w:val="00422D41"/>
    <w:rsid w:val="000C4C8F"/>
    <w:rsid w:val="00354A3C"/>
    <w:rsid w:val="0042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CD1C"/>
  <w15:docId w15:val="{040932C9-22A8-41DA-BF68-C900FD4D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DE" w:eastAsia="zh-CN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352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Brigitte Mayr</cp:lastModifiedBy>
  <cp:revision>2</cp:revision>
  <dcterms:created xsi:type="dcterms:W3CDTF">2019-11-25T16:16:00Z</dcterms:created>
  <dcterms:modified xsi:type="dcterms:W3CDTF">2019-11-25T16:18:00Z</dcterms:modified>
</cp:coreProperties>
</file>